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03" w:rsidRDefault="001E0303">
      <w:pPr>
        <w:spacing w:after="0"/>
        <w:ind w:left="-1440" w:right="10466"/>
      </w:pPr>
    </w:p>
    <w:tbl>
      <w:tblPr>
        <w:tblStyle w:val="TableGrid"/>
        <w:tblW w:w="9492" w:type="dxa"/>
        <w:tblInd w:w="-197" w:type="dxa"/>
        <w:tblCellMar>
          <w:top w:w="0" w:type="dxa"/>
          <w:left w:w="2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410"/>
        <w:gridCol w:w="514"/>
        <w:gridCol w:w="1239"/>
        <w:gridCol w:w="523"/>
        <w:gridCol w:w="1806"/>
      </w:tblGrid>
      <w:tr w:rsidR="001E0303">
        <w:trPr>
          <w:trHeight w:val="880"/>
        </w:trPr>
        <w:tc>
          <w:tcPr>
            <w:tcW w:w="9492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spacing w:after="121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EK-1</w:t>
            </w:r>
          </w:p>
          <w:p w:rsidR="001E0303" w:rsidRDefault="00592F5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AYLIKSIZ İZİN İSTEK FORMU</w:t>
            </w:r>
          </w:p>
          <w:p w:rsidR="001E0303" w:rsidRDefault="00592F56">
            <w:pPr>
              <w:spacing w:after="0"/>
              <w:ind w:left="2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PERSONELİN;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1216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1) T.C. KİMLİK NUMARASI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796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2) ADI SOYADI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1215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3) GÖREV YERİ VE BİRİMİ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655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4) UNVANI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1335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5) AYLIKSIZ İZİN DAYANAĞI*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  <w:bookmarkStart w:id="0" w:name="_GoBack"/>
            <w:bookmarkEnd w:id="0"/>
          </w:p>
        </w:tc>
      </w:tr>
      <w:tr w:rsidR="001E0303">
        <w:trPr>
          <w:trHeight w:val="75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E0303" w:rsidRDefault="00592F56">
            <w:pPr>
              <w:tabs>
                <w:tab w:val="center" w:pos="1421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6) AYLIKSIZ İZİN GEREKÇESİ **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1647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7) AYLIKSIZ İZNE AYRILACAĞI TARİH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9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592F56">
            <w:pPr>
              <w:tabs>
                <w:tab w:val="center" w:pos="1407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8) AYLIKSIZ İZİN BİTİM TARİHİ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34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1E0303" w:rsidRDefault="00592F56">
            <w:pPr>
              <w:spacing w:after="0"/>
              <w:ind w:left="4698" w:right="1748" w:firstLine="7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Yurtiçi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Yurtdışı :</w:t>
            </w:r>
            <w:proofErr w:type="gramEnd"/>
          </w:p>
        </w:tc>
      </w:tr>
      <w:tr w:rsidR="001E0303">
        <w:trPr>
          <w:trHeight w:val="348"/>
        </w:trPr>
        <w:tc>
          <w:tcPr>
            <w:tcW w:w="541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1E0303" w:rsidRDefault="00592F56">
            <w:pPr>
              <w:spacing w:after="0"/>
              <w:ind w:left="2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9) AYLIKSIZ İZNİ GEÇİRECEĞİ YER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303" w:rsidRDefault="001E0303"/>
        </w:tc>
        <w:tc>
          <w:tcPr>
            <w:tcW w:w="1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303" w:rsidRDefault="001E0303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303" w:rsidRDefault="001E0303"/>
        </w:tc>
        <w:tc>
          <w:tcPr>
            <w:tcW w:w="18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0303" w:rsidRDefault="001E0303"/>
        </w:tc>
      </w:tr>
      <w:tr w:rsidR="001E0303">
        <w:trPr>
          <w:trHeight w:val="540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E0303" w:rsidRDefault="00592F56">
            <w:pPr>
              <w:tabs>
                <w:tab w:val="center" w:pos="1667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10) AYLIKSIZ İZNİ GEÇİRECEĞİ ADRES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494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E0303" w:rsidRDefault="00592F56">
            <w:pPr>
              <w:tabs>
                <w:tab w:val="center" w:pos="2408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11) İLETİŞİM BİLGİLERİ (E-POSTA VE TELEFON NUMARASI)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5778"/>
        </w:trPr>
        <w:tc>
          <w:tcPr>
            <w:tcW w:w="9492" w:type="dxa"/>
            <w:gridSpan w:val="5"/>
            <w:tcBorders>
              <w:top w:val="single" w:sz="5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1E0303" w:rsidRDefault="00592F56">
            <w:pPr>
              <w:spacing w:after="13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HAZİNE VE MALİYE BAKANLIĞI </w:t>
            </w:r>
          </w:p>
          <w:p w:rsidR="001E0303" w:rsidRDefault="00592F56">
            <w:pPr>
              <w:spacing w:after="138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PERSONEL GENEL MÜDÜRLÜĞÜNE SUNULMAK ÜZERE</w:t>
            </w:r>
          </w:p>
          <w:p w:rsidR="001E0303" w:rsidRDefault="00592F56">
            <w:pPr>
              <w:spacing w:after="138"/>
              <w:ind w:left="209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…………………..……………………….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>MÜDÜRLÜĞÜNE/BAŞKANLIĞINA</w:t>
            </w:r>
          </w:p>
          <w:p w:rsidR="001E0303" w:rsidRDefault="00592F56">
            <w:pPr>
              <w:spacing w:after="414"/>
              <w:ind w:left="28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>DEFTERDARLIĞINA</w:t>
            </w:r>
          </w:p>
          <w:p w:rsidR="001E0303" w:rsidRDefault="00592F56">
            <w:pPr>
              <w:spacing w:after="25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Yukarıda belirtilen tarihler arasında, 657 sayılı Devlet Memurları Kanununun 108 inci maddesinin ilgili fıkrası gereğince, aylıksız izne ayrılmak istiyorum.</w:t>
            </w:r>
          </w:p>
          <w:p w:rsidR="001E0303" w:rsidRDefault="00592F5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Gereğin</w:t>
            </w:r>
            <w:r>
              <w:rPr>
                <w:rFonts w:ascii="Times New Roman" w:eastAsia="Times New Roman" w:hAnsi="Times New Roman" w:cs="Times New Roman"/>
                <w:sz w:val="14"/>
              </w:rPr>
              <w:t>i arz ederim.</w:t>
            </w:r>
          </w:p>
          <w:p w:rsidR="001E0303" w:rsidRDefault="00592F56">
            <w:pPr>
              <w:spacing w:after="115"/>
              <w:ind w:right="437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/……./2021</w:t>
            </w:r>
          </w:p>
          <w:p w:rsidR="001E0303" w:rsidRDefault="00592F56">
            <w:pPr>
              <w:spacing w:after="545"/>
              <w:ind w:right="74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İmza</w:t>
            </w:r>
          </w:p>
          <w:p w:rsidR="001E0303" w:rsidRDefault="00592F56">
            <w:pPr>
              <w:tabs>
                <w:tab w:val="center" w:pos="1867"/>
                <w:tab w:val="center" w:pos="4717"/>
                <w:tab w:val="center" w:pos="7119"/>
              </w:tabs>
              <w:spacing w:after="17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BİRİM AMİRİNİN/DEFTERDARIN GÖRÜŞÜ***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>Olumlu  /   Olumsuz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görüşle Makam takdirlerine arz olunur.</w:t>
            </w:r>
          </w:p>
          <w:p w:rsidR="001E0303" w:rsidRDefault="00592F56">
            <w:pPr>
              <w:spacing w:after="633" w:line="501" w:lineRule="auto"/>
              <w:ind w:left="6337" w:right="154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Birim Amiri/Defterdar (Adı Soyadı/İmza/Tarih)</w:t>
            </w:r>
          </w:p>
          <w:p w:rsidR="001E0303" w:rsidRDefault="00592F56">
            <w:pPr>
              <w:tabs>
                <w:tab w:val="center" w:pos="542"/>
                <w:tab w:val="center" w:pos="47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EKLER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:</w:t>
            </w:r>
          </w:p>
        </w:tc>
      </w:tr>
      <w:tr w:rsidR="001E0303">
        <w:trPr>
          <w:trHeight w:val="2289"/>
        </w:trPr>
        <w:tc>
          <w:tcPr>
            <w:tcW w:w="9492" w:type="dxa"/>
            <w:gridSpan w:val="5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E0303" w:rsidRDefault="00592F56">
            <w:pPr>
              <w:spacing w:after="101" w:line="262" w:lineRule="auto"/>
              <w:ind w:left="29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* 657 sayılı Kanunun 108 inci maddesi uyarınca; refakat, doğum, evlat edinme, eş durumu, 5 yıllık hizmet süresinin tamamlanması ve askerlik nedenlerinden birisi yazılacaktır.  </w:t>
            </w:r>
          </w:p>
          <w:p w:rsidR="001E0303" w:rsidRDefault="00592F56">
            <w:pPr>
              <w:spacing w:after="168"/>
              <w:ind w:left="29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** 657 sayılı Kanunun 108/E maddesi kapsamında talep edilen aylıksız izinlerde </w:t>
            </w:r>
            <w:r>
              <w:rPr>
                <w:rFonts w:ascii="Times New Roman" w:eastAsia="Times New Roman" w:hAnsi="Times New Roman" w:cs="Times New Roman"/>
                <w:sz w:val="14"/>
              </w:rPr>
              <w:t>doldurulacaktır.</w:t>
            </w:r>
          </w:p>
          <w:p w:rsidR="001E0303" w:rsidRDefault="00592F56">
            <w:pPr>
              <w:spacing w:after="86"/>
              <w:ind w:left="290"/>
            </w:pPr>
            <w:r>
              <w:rPr>
                <w:rFonts w:ascii="Times New Roman" w:eastAsia="Times New Roman" w:hAnsi="Times New Roman" w:cs="Times New Roman"/>
                <w:sz w:val="14"/>
              </w:rPr>
              <w:t>*** Doğum ve askerlik nedeniyle verilecek aylıksız izinlerde görüş belirtilmeyecektir.</w:t>
            </w:r>
          </w:p>
          <w:p w:rsidR="001E0303" w:rsidRDefault="00592F56">
            <w:pPr>
              <w:spacing w:after="32"/>
              <w:ind w:left="2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EKLENECEK BELGELER:</w:t>
            </w:r>
          </w:p>
          <w:p w:rsidR="001E0303" w:rsidRDefault="00592F56">
            <w:pPr>
              <w:numPr>
                <w:ilvl w:val="0"/>
                <w:numId w:val="1"/>
              </w:numPr>
              <w:spacing w:after="33"/>
            </w:pPr>
            <w:r>
              <w:rPr>
                <w:rFonts w:ascii="Times New Roman" w:eastAsia="Times New Roman" w:hAnsi="Times New Roman" w:cs="Times New Roman"/>
                <w:sz w:val="14"/>
              </w:rPr>
              <w:t>Doğum nedeniyle verilecek aylıksız izinlerde; 32. hafta, 37 hafta ve doğum raporu eklenecektir.</w:t>
            </w:r>
          </w:p>
          <w:p w:rsidR="001E0303" w:rsidRDefault="00592F56">
            <w:pPr>
              <w:numPr>
                <w:ilvl w:val="0"/>
                <w:numId w:val="1"/>
              </w:numPr>
              <w:spacing w:after="30" w:line="262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Askerlik nedeniyle verilecek aylıksı</w:t>
            </w:r>
            <w:r>
              <w:rPr>
                <w:rFonts w:ascii="Times New Roman" w:eastAsia="Times New Roman" w:hAnsi="Times New Roman" w:cs="Times New Roman"/>
                <w:sz w:val="14"/>
              </w:rPr>
              <w:t>z izinlerde; askerlik sevk belgesi eklenecektir. Formun "7) AYLIKSIZ İZNE AYRILACAĞI TARİH" ile "8) AYLIKSIZ İZİN BİTİM TARİHİ" bölümleri doldurulmayacaktır.</w:t>
            </w:r>
          </w:p>
          <w:p w:rsidR="001E0303" w:rsidRDefault="00592F56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Eş durumu nedeniyle verilecek aylıksız izinlerde; evlilik cüzdanı fotokopisi veya vukuatlı nüfus kayıt örneği, eşin görevlendirme yazısı, görev süresini ve ayrılış tarihini gösteren belge eklenecektir.</w:t>
            </w:r>
          </w:p>
        </w:tc>
      </w:tr>
    </w:tbl>
    <w:p w:rsidR="00592F56" w:rsidRDefault="00592F56"/>
    <w:sectPr w:rsidR="00592F56" w:rsidSect="006C34B9">
      <w:pgSz w:w="11906" w:h="16838"/>
      <w:pgMar w:top="709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785"/>
    <w:multiLevelType w:val="hybridMultilevel"/>
    <w:tmpl w:val="28CA48E2"/>
    <w:lvl w:ilvl="0" w:tplc="58485F0A">
      <w:start w:val="1"/>
      <w:numFmt w:val="decimal"/>
      <w:lvlText w:val="%1-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BCE0DE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F461912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DFCE108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FC298A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06ED30C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74A8EC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86CD77E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AEC4638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3"/>
    <w:rsid w:val="001E0303"/>
    <w:rsid w:val="00592F56"/>
    <w:rsid w:val="006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60F0-A379-4C70-A01A-50B75DA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Aşgın</dc:creator>
  <cp:keywords/>
  <cp:lastModifiedBy>Mesut Güleç</cp:lastModifiedBy>
  <cp:revision>2</cp:revision>
  <dcterms:created xsi:type="dcterms:W3CDTF">2021-09-28T06:43:00Z</dcterms:created>
  <dcterms:modified xsi:type="dcterms:W3CDTF">2021-09-28T06:43:00Z</dcterms:modified>
</cp:coreProperties>
</file>